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DB" w:rsidRPr="00DE763E" w:rsidRDefault="009E18DB" w:rsidP="009E1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63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-202565</wp:posOffset>
            </wp:positionV>
            <wp:extent cx="703580" cy="800100"/>
            <wp:effectExtent l="0" t="0" r="127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763E">
        <w:rPr>
          <w:rFonts w:ascii="Times New Roman" w:hAnsi="Times New Roman" w:cs="Times New Roman"/>
          <w:b/>
          <w:sz w:val="28"/>
          <w:szCs w:val="28"/>
        </w:rPr>
        <w:br w:type="textWrapping" w:clear="all"/>
        <w:t>ЧАСТООСТРОВСКИЙ СЕЛЬСКИЙ СОВЕТ ДЕПУТАТОВ</w:t>
      </w:r>
    </w:p>
    <w:p w:rsidR="009E18DB" w:rsidRPr="00DE763E" w:rsidRDefault="009E18DB" w:rsidP="009E18DB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E763E">
        <w:rPr>
          <w:rFonts w:ascii="Times New Roman" w:hAnsi="Times New Roman" w:cs="Times New Roman"/>
          <w:b/>
          <w:spacing w:val="20"/>
          <w:sz w:val="28"/>
          <w:szCs w:val="28"/>
        </w:rPr>
        <w:t>ЕМЕЛЬЯНОВСКИЙ РАЙОН КРАСНОЯРСКИЙ КРАЙ</w:t>
      </w:r>
    </w:p>
    <w:p w:rsidR="009E18DB" w:rsidRPr="00DE763E" w:rsidRDefault="009E18DB" w:rsidP="009E18D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18DB" w:rsidRPr="00DE763E" w:rsidRDefault="009E18DB" w:rsidP="009E18DB">
      <w:pPr>
        <w:tabs>
          <w:tab w:val="left" w:pos="410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63E">
        <w:rPr>
          <w:rFonts w:ascii="Times New Roman" w:hAnsi="Times New Roman" w:cs="Times New Roman"/>
          <w:sz w:val="28"/>
          <w:szCs w:val="28"/>
        </w:rPr>
        <w:tab/>
      </w:r>
      <w:r w:rsidRPr="00DE763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18DB" w:rsidRPr="00DE763E" w:rsidRDefault="009E18DB" w:rsidP="009E18D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8DB" w:rsidRPr="00DE763E" w:rsidRDefault="009E18DB" w:rsidP="009E18D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E763E">
        <w:rPr>
          <w:rFonts w:ascii="Times New Roman" w:hAnsi="Times New Roman" w:cs="Times New Roman"/>
          <w:sz w:val="28"/>
          <w:szCs w:val="28"/>
        </w:rPr>
        <w:t xml:space="preserve"> </w:t>
      </w:r>
      <w:r w:rsidR="00E27946">
        <w:rPr>
          <w:rFonts w:ascii="Times New Roman" w:hAnsi="Times New Roman" w:cs="Times New Roman"/>
          <w:sz w:val="28"/>
          <w:szCs w:val="28"/>
        </w:rPr>
        <w:t xml:space="preserve">20.06.2022                    </w:t>
      </w:r>
      <w:r w:rsidRPr="00DE763E"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 w:rsidRPr="00DE763E">
        <w:rPr>
          <w:rFonts w:ascii="Times New Roman" w:hAnsi="Times New Roman" w:cs="Times New Roman"/>
          <w:sz w:val="28"/>
          <w:szCs w:val="28"/>
        </w:rPr>
        <w:t>Частоостровское</w:t>
      </w:r>
      <w:proofErr w:type="spellEnd"/>
      <w:r w:rsidRPr="00DE763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27946">
        <w:rPr>
          <w:rFonts w:ascii="Times New Roman" w:hAnsi="Times New Roman" w:cs="Times New Roman"/>
          <w:sz w:val="28"/>
          <w:szCs w:val="28"/>
        </w:rPr>
        <w:t>№ 13-4</w:t>
      </w:r>
      <w:r w:rsidR="00C650B8">
        <w:rPr>
          <w:rFonts w:ascii="Times New Roman" w:hAnsi="Times New Roman" w:cs="Times New Roman"/>
          <w:sz w:val="28"/>
          <w:szCs w:val="28"/>
        </w:rPr>
        <w:t>9</w:t>
      </w:r>
      <w:r w:rsidR="00E27946">
        <w:rPr>
          <w:rFonts w:ascii="Times New Roman" w:hAnsi="Times New Roman" w:cs="Times New Roman"/>
          <w:sz w:val="28"/>
          <w:szCs w:val="28"/>
        </w:rPr>
        <w:t>Р</w:t>
      </w:r>
    </w:p>
    <w:p w:rsidR="009E18DB" w:rsidRPr="00DE763E" w:rsidRDefault="009E18DB" w:rsidP="009E18D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07F4" w:rsidRPr="00DE763E" w:rsidRDefault="00EB292C" w:rsidP="004407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763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4407F4" w:rsidRPr="00DE763E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Устав </w:t>
      </w:r>
    </w:p>
    <w:p w:rsidR="004407F4" w:rsidRPr="00DE763E" w:rsidRDefault="009E18DB" w:rsidP="004407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E763E">
        <w:rPr>
          <w:rFonts w:ascii="Times New Roman" w:hAnsi="Times New Roman" w:cs="Times New Roman"/>
          <w:bCs/>
          <w:sz w:val="28"/>
          <w:szCs w:val="28"/>
        </w:rPr>
        <w:t>Частоостровского</w:t>
      </w:r>
      <w:proofErr w:type="spellEnd"/>
      <w:r w:rsidRPr="00DE763E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9E18DB" w:rsidRPr="00DE763E" w:rsidRDefault="009E18DB" w:rsidP="004407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E763E">
        <w:rPr>
          <w:rFonts w:ascii="Times New Roman" w:hAnsi="Times New Roman" w:cs="Times New Roman"/>
          <w:bCs/>
          <w:sz w:val="28"/>
          <w:szCs w:val="28"/>
        </w:rPr>
        <w:t>Емельяновского</w:t>
      </w:r>
      <w:proofErr w:type="spellEnd"/>
      <w:r w:rsidRPr="00DE763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9E18DB" w:rsidRPr="00DE763E" w:rsidRDefault="009E18DB" w:rsidP="004407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763E">
        <w:rPr>
          <w:rFonts w:ascii="Times New Roman" w:hAnsi="Times New Roman" w:cs="Times New Roman"/>
          <w:bCs/>
          <w:sz w:val="28"/>
          <w:szCs w:val="28"/>
        </w:rPr>
        <w:t>Красноярского края</w:t>
      </w:r>
    </w:p>
    <w:p w:rsidR="004407F4" w:rsidRPr="00DE763E" w:rsidRDefault="004407F4" w:rsidP="004407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0FF6" w:rsidRPr="003C5C97" w:rsidRDefault="007217E6" w:rsidP="003C5C97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В целях приведения Устава</w:t>
      </w:r>
      <w:r w:rsidRPr="003C5C9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E18DB" w:rsidRPr="003C5C97">
        <w:rPr>
          <w:rFonts w:ascii="Times New Roman" w:hAnsi="Times New Roman" w:cs="Times New Roman"/>
          <w:bCs/>
          <w:sz w:val="28"/>
          <w:szCs w:val="28"/>
        </w:rPr>
        <w:t>Частоостровского</w:t>
      </w:r>
      <w:proofErr w:type="spellEnd"/>
      <w:r w:rsidR="009E18DB" w:rsidRPr="003C5C97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9E18DB" w:rsidRPr="003C5C97">
        <w:rPr>
          <w:rFonts w:ascii="Times New Roman" w:hAnsi="Times New Roman" w:cs="Times New Roman"/>
          <w:bCs/>
          <w:sz w:val="28"/>
          <w:szCs w:val="28"/>
        </w:rPr>
        <w:t>Емельяновского</w:t>
      </w:r>
      <w:proofErr w:type="spellEnd"/>
      <w:r w:rsidR="009E18DB" w:rsidRPr="003C5C97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Красноярского района 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соответствие с требованиями </w:t>
      </w:r>
      <w:r w:rsidR="00824268" w:rsidRPr="003C5C97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Федерального закона </w:t>
      </w:r>
      <w:r w:rsidR="00824268" w:rsidRPr="003C5C97">
        <w:rPr>
          <w:rFonts w:ascii="Times New Roman" w:hAnsi="Times New Roman" w:cs="Times New Roman"/>
          <w:sz w:val="28"/>
          <w:szCs w:val="28"/>
        </w:rPr>
        <w:t xml:space="preserve">от 01.07.2021 № 255-ФЗ «О внесении изменений в </w:t>
      </w:r>
      <w:r w:rsidR="003412A5" w:rsidRPr="003C5C97">
        <w:rPr>
          <w:rFonts w:ascii="Times New Roman" w:hAnsi="Times New Roman" w:cs="Times New Roman"/>
          <w:sz w:val="28"/>
          <w:szCs w:val="28"/>
        </w:rPr>
        <w:t>Ф</w:t>
      </w:r>
      <w:r w:rsidR="00824268" w:rsidRPr="003C5C97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="00824268" w:rsidRPr="003C5C97">
        <w:rPr>
          <w:rFonts w:ascii="Times New Roman" w:hAnsi="Times New Roman" w:cs="Times New Roman"/>
          <w:iCs/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05627" w:rsidRPr="003C5C97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235482" w:rsidRPr="003C5C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C0159" w:rsidRPr="003C5C9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407F4" w:rsidRPr="003C5C97">
        <w:rPr>
          <w:rFonts w:ascii="Times New Roman" w:eastAsia="Times New Roman" w:hAnsi="Times New Roman" w:cs="Times New Roman"/>
          <w:sz w:val="28"/>
          <w:szCs w:val="28"/>
        </w:rPr>
        <w:t>уководствуясь Устав</w:t>
      </w:r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proofErr w:type="spellStart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>Емельяновского</w:t>
      </w:r>
      <w:proofErr w:type="spellEnd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 района Красноярского края</w:t>
      </w:r>
      <w:r w:rsidR="004407F4" w:rsidRPr="003C5C9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Частоостровский</w:t>
      </w:r>
      <w:proofErr w:type="spellEnd"/>
      <w:r w:rsidR="009E18DB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</w:t>
      </w:r>
      <w:r w:rsidR="004407F4" w:rsidRPr="003C5C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7F4" w:rsidRPr="003C5C97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2A0FF6" w:rsidRDefault="004407F4" w:rsidP="003C5C97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Внести в Устав</w:t>
      </w:r>
      <w:r w:rsidRPr="003C5C9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E18DB" w:rsidRPr="003C5C97">
        <w:rPr>
          <w:rFonts w:ascii="Times New Roman" w:hAnsi="Times New Roman" w:cs="Times New Roman"/>
          <w:bCs/>
          <w:sz w:val="28"/>
          <w:szCs w:val="28"/>
        </w:rPr>
        <w:t>Частоостровского</w:t>
      </w:r>
      <w:proofErr w:type="spellEnd"/>
      <w:r w:rsidR="009E18DB" w:rsidRPr="003C5C97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9E18DB" w:rsidRPr="003C5C97">
        <w:rPr>
          <w:rFonts w:ascii="Times New Roman" w:hAnsi="Times New Roman" w:cs="Times New Roman"/>
          <w:bCs/>
          <w:sz w:val="28"/>
          <w:szCs w:val="28"/>
        </w:rPr>
        <w:t>Емельяновского</w:t>
      </w:r>
      <w:proofErr w:type="spellEnd"/>
      <w:r w:rsidR="009E18DB" w:rsidRPr="003C5C97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3C5C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DF6F52" w:rsidRDefault="00925D9F" w:rsidP="00925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9F">
        <w:rPr>
          <w:rFonts w:ascii="Times New Roman" w:hAnsi="Times New Roman" w:cs="Times New Roman"/>
          <w:b/>
          <w:sz w:val="28"/>
          <w:szCs w:val="28"/>
        </w:rPr>
        <w:t>1.1</w:t>
      </w:r>
      <w:proofErr w:type="gramStart"/>
      <w:r w:rsidRPr="00925D9F">
        <w:rPr>
          <w:rFonts w:ascii="Times New Roman" w:hAnsi="Times New Roman" w:cs="Times New Roman"/>
          <w:b/>
          <w:sz w:val="28"/>
          <w:szCs w:val="28"/>
        </w:rPr>
        <w:t>.</w:t>
      </w:r>
      <w:r w:rsidRPr="00925D9F">
        <w:rPr>
          <w:rFonts w:ascii="Times New Roman" w:hAnsi="Times New Roman" w:cs="Times New Roman"/>
          <w:sz w:val="28"/>
          <w:szCs w:val="28"/>
        </w:rPr>
        <w:t xml:space="preserve"> </w:t>
      </w:r>
      <w:r w:rsidR="00DF6F52"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 w:rsidR="00DF6F52">
        <w:rPr>
          <w:rFonts w:ascii="Times New Roman" w:hAnsi="Times New Roman" w:cs="Times New Roman"/>
          <w:sz w:val="28"/>
          <w:szCs w:val="28"/>
        </w:rPr>
        <w:t xml:space="preserve"> 6 статьи 69 изложить в следующей редакции:</w:t>
      </w:r>
    </w:p>
    <w:p w:rsidR="00925D9F" w:rsidRPr="00925D9F" w:rsidRDefault="00DF6F52" w:rsidP="00925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F6F52">
        <w:rPr>
          <w:rFonts w:ascii="Times New Roman" w:hAnsi="Times New Roman" w:cs="Times New Roman"/>
          <w:sz w:val="28"/>
          <w:szCs w:val="28"/>
        </w:rPr>
        <w:t xml:space="preserve">«6. </w:t>
      </w:r>
      <w:r w:rsidR="00925D9F" w:rsidRPr="00DF6F52">
        <w:rPr>
          <w:rFonts w:ascii="Times New Roman" w:hAnsi="Times New Roman" w:cs="Times New Roman"/>
          <w:sz w:val="28"/>
          <w:szCs w:val="28"/>
        </w:rPr>
        <w:t>Действие подпункта 24 пункта 1 статьи 6</w:t>
      </w:r>
      <w:r w:rsidR="00925D9F" w:rsidRPr="00925D9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925D9F" w:rsidRPr="00925D9F">
        <w:rPr>
          <w:rFonts w:ascii="Times New Roman" w:hAnsi="Times New Roman" w:cs="Times New Roman"/>
          <w:sz w:val="28"/>
          <w:szCs w:val="28"/>
        </w:rPr>
        <w:t>приостановлено до 1 января 2024 года в соответствии со статьей 2 Закона Красноярского края от 23.12.2021 № 2-358 «О внесении изменений в статью 1 Закона края «О закреплении вопросов местного значения за сельскими пос</w:t>
      </w:r>
      <w:r w:rsidR="00925D9F">
        <w:rPr>
          <w:rFonts w:ascii="Times New Roman" w:hAnsi="Times New Roman" w:cs="Times New Roman"/>
          <w:sz w:val="28"/>
          <w:szCs w:val="28"/>
        </w:rPr>
        <w:t>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25D9F" w:rsidRPr="00925D9F">
        <w:rPr>
          <w:rFonts w:ascii="Times New Roman" w:hAnsi="Times New Roman" w:cs="Times New Roman"/>
          <w:sz w:val="28"/>
          <w:szCs w:val="28"/>
        </w:rPr>
        <w:t>.</w:t>
      </w:r>
    </w:p>
    <w:p w:rsidR="00B95397" w:rsidRPr="003C5C97" w:rsidRDefault="00B95397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925D9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Start"/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. статью</w:t>
      </w:r>
      <w:proofErr w:type="gramEnd"/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18DB" w:rsidRPr="003C5C9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FD7E43" w:rsidRPr="003C5C9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E18DB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18DB" w:rsidRPr="003C5C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Органы и должностные лица местного самоуправления</w:t>
      </w:r>
      <w:r w:rsidR="009E18DB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дополнить пунктом </w:t>
      </w:r>
      <w:r w:rsidR="00FD7E43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следующего содержания:</w:t>
      </w:r>
    </w:p>
    <w:p w:rsidR="00B95397" w:rsidRPr="003C5C97" w:rsidRDefault="00235482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7E43" w:rsidRPr="003C5C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. Контрольно-счетный орган </w:t>
      </w:r>
      <w:proofErr w:type="spellStart"/>
      <w:r w:rsidR="00FD7E43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FD7E43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является постоянно действующим органом внешнего муниципального финансового контроля и образуется Советом депутатов.»;</w:t>
      </w:r>
    </w:p>
    <w:p w:rsidR="00E812D4" w:rsidRPr="003C5C97" w:rsidRDefault="00E812D4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925D9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proofErr w:type="gramStart"/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C5C97">
        <w:rPr>
          <w:rFonts w:ascii="Times New Roman" w:hAnsi="Times New Roman" w:cs="Times New Roman"/>
          <w:b/>
          <w:sz w:val="28"/>
          <w:szCs w:val="28"/>
        </w:rPr>
        <w:t>пункт</w:t>
      </w:r>
      <w:proofErr w:type="gramEnd"/>
      <w:r w:rsidRPr="003C5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E43" w:rsidRPr="003C5C9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C5C97">
        <w:rPr>
          <w:rFonts w:ascii="Times New Roman" w:hAnsi="Times New Roman" w:cs="Times New Roman"/>
          <w:b/>
          <w:sz w:val="28"/>
          <w:szCs w:val="28"/>
        </w:rPr>
        <w:t xml:space="preserve">статьи </w:t>
      </w:r>
      <w:r w:rsidR="00FD7E43" w:rsidRPr="003C5C97">
        <w:rPr>
          <w:rFonts w:ascii="Times New Roman" w:hAnsi="Times New Roman" w:cs="Times New Roman"/>
          <w:b/>
          <w:sz w:val="28"/>
          <w:szCs w:val="28"/>
        </w:rPr>
        <w:t>10.</w:t>
      </w:r>
      <w:r w:rsidRPr="003C5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C97">
        <w:rPr>
          <w:rFonts w:ascii="Times New Roman" w:hAnsi="Times New Roman" w:cs="Times New Roman"/>
          <w:sz w:val="28"/>
          <w:szCs w:val="28"/>
        </w:rPr>
        <w:t>Органы местного самоуправления, наделяемые правами юридического</w:t>
      </w:r>
      <w:r w:rsidR="00FD7E43" w:rsidRPr="003C5C97"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3C5C97">
        <w:rPr>
          <w:rFonts w:ascii="Times New Roman" w:hAnsi="Times New Roman" w:cs="Times New Roman"/>
          <w:b/>
          <w:sz w:val="28"/>
          <w:szCs w:val="28"/>
        </w:rPr>
        <w:t xml:space="preserve"> после слов </w:t>
      </w:r>
      <w:r w:rsidRPr="003C5C97">
        <w:rPr>
          <w:rFonts w:ascii="Times New Roman" w:hAnsi="Times New Roman" w:cs="Times New Roman"/>
          <w:sz w:val="28"/>
          <w:szCs w:val="28"/>
        </w:rPr>
        <w:t xml:space="preserve">«Администрация </w:t>
      </w:r>
      <w:r w:rsidR="00925D9F">
        <w:rPr>
          <w:rFonts w:ascii="Times New Roman" w:hAnsi="Times New Roman" w:cs="Times New Roman"/>
          <w:sz w:val="28"/>
          <w:szCs w:val="28"/>
        </w:rPr>
        <w:t>сельсовета</w:t>
      </w:r>
      <w:r w:rsidRPr="003C5C97">
        <w:rPr>
          <w:rFonts w:ascii="Times New Roman" w:hAnsi="Times New Roman" w:cs="Times New Roman"/>
          <w:sz w:val="28"/>
          <w:szCs w:val="28"/>
        </w:rPr>
        <w:t xml:space="preserve">, Совет депутатов» </w:t>
      </w:r>
      <w:r w:rsidRPr="003C5C97">
        <w:rPr>
          <w:rFonts w:ascii="Times New Roman" w:hAnsi="Times New Roman" w:cs="Times New Roman"/>
          <w:b/>
          <w:sz w:val="28"/>
          <w:szCs w:val="28"/>
        </w:rPr>
        <w:t>дополнить словами</w:t>
      </w:r>
      <w:r w:rsidRPr="003C5C97">
        <w:rPr>
          <w:rFonts w:ascii="Times New Roman" w:hAnsi="Times New Roman" w:cs="Times New Roman"/>
          <w:sz w:val="28"/>
          <w:szCs w:val="28"/>
        </w:rPr>
        <w:t xml:space="preserve"> «, контрольно-счетный орган»;</w:t>
      </w:r>
    </w:p>
    <w:p w:rsidR="002A732C" w:rsidRPr="003C5C97" w:rsidRDefault="003D36B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C97">
        <w:rPr>
          <w:rFonts w:ascii="Times New Roman" w:hAnsi="Times New Roman" w:cs="Times New Roman"/>
          <w:b/>
          <w:sz w:val="28"/>
          <w:szCs w:val="28"/>
        </w:rPr>
        <w:t>1.</w:t>
      </w:r>
      <w:r w:rsidR="00925D9F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3C5C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732C" w:rsidRPr="003C5C97">
        <w:rPr>
          <w:rFonts w:ascii="Times New Roman" w:hAnsi="Times New Roman" w:cs="Times New Roman"/>
          <w:b/>
          <w:sz w:val="28"/>
          <w:szCs w:val="28"/>
        </w:rPr>
        <w:t>дополнить</w:t>
      </w:r>
      <w:proofErr w:type="gramEnd"/>
      <w:r w:rsidR="002A732C" w:rsidRPr="003C5C97">
        <w:rPr>
          <w:rFonts w:ascii="Times New Roman" w:hAnsi="Times New Roman" w:cs="Times New Roman"/>
          <w:b/>
          <w:sz w:val="28"/>
          <w:szCs w:val="28"/>
        </w:rPr>
        <w:t xml:space="preserve"> главой </w:t>
      </w:r>
      <w:r w:rsidR="00550F25" w:rsidRPr="003C5C97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2A732C" w:rsidRPr="003C5C97">
        <w:rPr>
          <w:rFonts w:ascii="Times New Roman" w:hAnsi="Times New Roman" w:cs="Times New Roman"/>
          <w:b/>
          <w:sz w:val="28"/>
          <w:szCs w:val="28"/>
        </w:rPr>
        <w:t>следующего содержания: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C97">
        <w:rPr>
          <w:rFonts w:ascii="Times New Roman" w:hAnsi="Times New Roman" w:cs="Times New Roman"/>
          <w:b/>
          <w:sz w:val="28"/>
          <w:szCs w:val="28"/>
        </w:rPr>
        <w:t>«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550F25" w:rsidRPr="003C5C97">
        <w:rPr>
          <w:rFonts w:ascii="Times New Roman" w:eastAsia="Times New Roman" w:hAnsi="Times New Roman" w:cs="Times New Roman"/>
          <w:b/>
          <w:sz w:val="28"/>
          <w:szCs w:val="28"/>
        </w:rPr>
        <w:t>4.1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. Контрольно-счетный орган </w:t>
      </w:r>
      <w:proofErr w:type="spellStart"/>
      <w:r w:rsidR="00550F25" w:rsidRPr="003C5C97">
        <w:rPr>
          <w:rFonts w:ascii="Times New Roman" w:eastAsia="Times New Roman" w:hAnsi="Times New Roman" w:cs="Times New Roman"/>
          <w:b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550F25" w:rsidRPr="003C5C97">
        <w:rPr>
          <w:rFonts w:ascii="Times New Roman" w:eastAsia="Times New Roman" w:hAnsi="Times New Roman" w:cs="Times New Roman"/>
          <w:b/>
          <w:sz w:val="28"/>
          <w:szCs w:val="28"/>
        </w:rPr>
        <w:t>37.1</w:t>
      </w:r>
      <w:r w:rsidR="00EB292C" w:rsidRPr="003C5C97">
        <w:rPr>
          <w:rFonts w:ascii="Times New Roman" w:eastAsia="Times New Roman" w:hAnsi="Times New Roman" w:cs="Times New Roman"/>
          <w:b/>
          <w:sz w:val="28"/>
          <w:szCs w:val="28"/>
        </w:rPr>
        <w:t>. Контрольно-счетный орган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1. Контрольно-счетный орган </w:t>
      </w:r>
      <w:proofErr w:type="spellStart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3C5C97">
        <w:rPr>
          <w:rFonts w:ascii="Times New Roman" w:eastAsia="Times New Roman" w:hAnsi="Times New Roman" w:cs="Times New Roman"/>
          <w:bCs/>
          <w:sz w:val="28"/>
          <w:szCs w:val="28"/>
        </w:rPr>
        <w:t xml:space="preserve">является постоянно действующим органом внешнего муниципального финансового контроля и образуется </w:t>
      </w:r>
      <w:proofErr w:type="spellStart"/>
      <w:r w:rsidR="00550F25" w:rsidRPr="003C5C97">
        <w:rPr>
          <w:rFonts w:ascii="Times New Roman" w:eastAsia="Times New Roman" w:hAnsi="Times New Roman" w:cs="Times New Roman"/>
          <w:bCs/>
          <w:sz w:val="28"/>
          <w:szCs w:val="28"/>
        </w:rPr>
        <w:t>Частоостровским</w:t>
      </w:r>
      <w:proofErr w:type="spellEnd"/>
      <w:r w:rsidR="00550F25" w:rsidRPr="003C5C9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сельским Советом депутатов.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 Контрольно-счетный орган </w:t>
      </w:r>
      <w:proofErr w:type="spellStart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3C5C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подотчетен </w:t>
      </w:r>
      <w:proofErr w:type="spellStart"/>
      <w:r w:rsidR="00550F25" w:rsidRPr="003C5C97">
        <w:rPr>
          <w:rFonts w:ascii="Times New Roman" w:eastAsia="Times New Roman" w:hAnsi="Times New Roman" w:cs="Times New Roman"/>
          <w:bCs/>
          <w:iCs/>
          <w:sz w:val="28"/>
          <w:szCs w:val="28"/>
        </w:rPr>
        <w:t>Частоостровскому</w:t>
      </w:r>
      <w:proofErr w:type="spellEnd"/>
      <w:r w:rsidR="00550F25" w:rsidRPr="003C5C9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сельскому Совету депутатов.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3. Контрольно-счетный орган </w:t>
      </w:r>
      <w:proofErr w:type="spellStart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>обладает организационной и функциональной независимостью, и осуществля</w:t>
      </w:r>
      <w:r w:rsidR="000C665B" w:rsidRPr="003C5C9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>т свою деятельность самостоятельно.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iCs/>
          <w:sz w:val="28"/>
          <w:szCs w:val="28"/>
        </w:rPr>
        <w:t xml:space="preserve">4. Деятельность контрольно-счетного органа </w:t>
      </w:r>
      <w:proofErr w:type="spellStart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>сельсовента</w:t>
      </w:r>
      <w:proofErr w:type="spellEnd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3C5C97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может быть приостановлена, в том числе в связи с досрочным прекращением полномочий </w:t>
      </w:r>
      <w:proofErr w:type="spellStart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сельского Совета депутатов.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5. Контрольно-счетный орган</w:t>
      </w:r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550F25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>обладает правами юридического лица</w:t>
      </w:r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6. Контрольно-счетны</w:t>
      </w:r>
      <w:r w:rsidR="00BC5897" w:rsidRPr="003C5C9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BC5897"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>Частоосмтровского</w:t>
      </w:r>
      <w:proofErr w:type="spellEnd"/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BC5897" w:rsidRPr="003C5C97">
        <w:rPr>
          <w:rFonts w:ascii="Times New Roman" w:eastAsia="Times New Roman" w:hAnsi="Times New Roman" w:cs="Times New Roman"/>
          <w:sz w:val="28"/>
          <w:szCs w:val="28"/>
        </w:rPr>
        <w:t>имее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т гербовую печать и бланки со своим наименованием и с изображением герба </w:t>
      </w:r>
      <w:proofErr w:type="spellStart"/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CC2B46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2A732C" w:rsidRPr="003C5C97" w:rsidRDefault="00023F8B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7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A732C" w:rsidRPr="003C5C97">
        <w:rPr>
          <w:rFonts w:ascii="Times New Roman" w:hAnsi="Times New Roman" w:cs="Times New Roman"/>
          <w:sz w:val="28"/>
          <w:szCs w:val="28"/>
        </w:rPr>
        <w:t xml:space="preserve">Состав и порядок деятельности контрольно-счетного органа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732C" w:rsidRPr="003C5C97">
        <w:rPr>
          <w:rFonts w:ascii="Times New Roman" w:hAnsi="Times New Roman" w:cs="Times New Roman"/>
          <w:sz w:val="28"/>
          <w:szCs w:val="28"/>
        </w:rPr>
        <w:t xml:space="preserve"> устанавливается нормативным правовым актом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="002A732C" w:rsidRPr="003C5C9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2A732C" w:rsidRPr="003C5C97" w:rsidRDefault="00023F8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A732C" w:rsidRPr="003C5C97">
        <w:rPr>
          <w:rFonts w:ascii="Times New Roman" w:hAnsi="Times New Roman" w:cs="Times New Roman"/>
          <w:sz w:val="28"/>
          <w:szCs w:val="28"/>
        </w:rPr>
        <w:t>Порядок рассмотрения кандидатур на должности председателя, заместителя председателя и аудиторов контрольно-счетного органа муниципального образования устанавливается</w:t>
      </w:r>
      <w:r w:rsidR="00CC2B46" w:rsidRPr="003C5C97">
        <w:rPr>
          <w:rFonts w:ascii="Times New Roman" w:hAnsi="Times New Roman" w:cs="Times New Roman"/>
          <w:sz w:val="28"/>
          <w:szCs w:val="28"/>
        </w:rPr>
        <w:t xml:space="preserve"> ч. 10 ст. 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F2780D" w:rsidRPr="003C5C97">
        <w:rPr>
          <w:rFonts w:ascii="Times New Roman" w:hAnsi="Times New Roman" w:cs="Times New Roman"/>
          <w:sz w:val="28"/>
          <w:szCs w:val="28"/>
        </w:rPr>
        <w:t>».</w:t>
      </w:r>
      <w:r w:rsidR="00CC2B46" w:rsidRPr="003C5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32C" w:rsidRPr="003C5C97" w:rsidRDefault="00023F8B" w:rsidP="003C5C97">
      <w:pPr>
        <w:autoSpaceDE w:val="0"/>
        <w:autoSpaceDN w:val="0"/>
        <w:adjustRightInd w:val="0"/>
        <w:spacing w:after="0" w:line="20" w:lineRule="atLeast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9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 xml:space="preserve">. Иные вопросы </w:t>
      </w:r>
      <w:r w:rsidR="002A732C" w:rsidRPr="003C5C97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организации и деятельности 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>контрольно-счетн</w:t>
      </w:r>
      <w:r w:rsidR="000C665B" w:rsidRPr="003C5C9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0C665B" w:rsidRPr="003C5C9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2A732C" w:rsidRPr="003C5C97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нормативным правовым актом </w:t>
      </w:r>
      <w:proofErr w:type="spellStart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сельского Совета депутатов.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Статья</w:t>
      </w:r>
      <w:r w:rsidR="00235482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2780D" w:rsidRPr="003C5C97">
        <w:rPr>
          <w:rFonts w:ascii="Times New Roman" w:eastAsia="Times New Roman" w:hAnsi="Times New Roman" w:cs="Times New Roman"/>
          <w:b/>
          <w:sz w:val="28"/>
          <w:szCs w:val="28"/>
        </w:rPr>
        <w:t>37.2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>. Полномочия контрольно-счетного органа</w:t>
      </w:r>
      <w:r w:rsidR="00235482"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0C665B" w:rsidRPr="003C5C97" w:rsidRDefault="000C665B" w:rsidP="003C5C97">
      <w:pPr>
        <w:autoSpaceDE w:val="0"/>
        <w:autoSpaceDN w:val="0"/>
        <w:spacing w:after="0" w:line="20" w:lineRule="atLeast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 xml:space="preserve">1. Контрольно-счетный орган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C5C97">
        <w:rPr>
          <w:rFonts w:ascii="Times New Roman" w:hAnsi="Times New Roman" w:cs="Times New Roman"/>
          <w:sz w:val="28"/>
          <w:szCs w:val="28"/>
        </w:rPr>
        <w:t xml:space="preserve"> осуществляет следующие основные полномочия: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 xml:space="preserve">4) проведение аудита в сфере закупок товаров, работ и услуг в соответствии с Федеральным законом от 5 апреля 2013 года № 44-ФЗ «О </w:t>
      </w:r>
      <w:r w:rsidRPr="003C5C97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нужд»;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C5C97">
        <w:rPr>
          <w:rFonts w:ascii="Times New Roman" w:hAnsi="Times New Roman" w:cs="Times New Roman"/>
          <w:sz w:val="28"/>
          <w:szCs w:val="28"/>
        </w:rPr>
        <w:t>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Частоостровский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  <w:r w:rsidRPr="003C5C97">
        <w:rPr>
          <w:rFonts w:ascii="Times New Roman" w:hAnsi="Times New Roman" w:cs="Times New Roman"/>
          <w:sz w:val="28"/>
          <w:szCs w:val="28"/>
        </w:rPr>
        <w:t xml:space="preserve"> и главе </w:t>
      </w:r>
      <w:proofErr w:type="spellStart"/>
      <w:r w:rsidR="00F2780D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F2780D" w:rsidRPr="003C5C9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C5C97">
        <w:rPr>
          <w:rFonts w:ascii="Times New Roman" w:hAnsi="Times New Roman" w:cs="Times New Roman"/>
          <w:sz w:val="28"/>
          <w:szCs w:val="28"/>
        </w:rPr>
        <w:t>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0C665B" w:rsidRPr="003C5C97" w:rsidRDefault="000C665B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0C665B" w:rsidRPr="003C5C97" w:rsidRDefault="000C665B" w:rsidP="003C5C97">
      <w:pPr>
        <w:pStyle w:val="af5"/>
        <w:autoSpaceDE w:val="0"/>
        <w:autoSpaceDN w:val="0"/>
        <w:spacing w:line="20" w:lineRule="atLeast"/>
        <w:ind w:left="0" w:firstLine="709"/>
        <w:outlineLvl w:val="0"/>
        <w:rPr>
          <w:sz w:val="28"/>
          <w:szCs w:val="28"/>
        </w:rPr>
      </w:pPr>
      <w:r w:rsidRPr="003C5C97">
        <w:rPr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Красноярского края, уставом и нормативными правовыми актами </w:t>
      </w:r>
      <w:proofErr w:type="spellStart"/>
      <w:r w:rsidR="00F2780D" w:rsidRPr="003C5C97">
        <w:rPr>
          <w:sz w:val="28"/>
          <w:szCs w:val="28"/>
        </w:rPr>
        <w:t>Частоостровского</w:t>
      </w:r>
      <w:proofErr w:type="spellEnd"/>
      <w:r w:rsidR="00F2780D" w:rsidRPr="003C5C97">
        <w:rPr>
          <w:sz w:val="28"/>
          <w:szCs w:val="28"/>
        </w:rPr>
        <w:t xml:space="preserve"> сельского Совета депутатов.</w:t>
      </w:r>
    </w:p>
    <w:p w:rsidR="000C665B" w:rsidRPr="003C5C97" w:rsidRDefault="000C665B" w:rsidP="003C5C97">
      <w:pPr>
        <w:pStyle w:val="af5"/>
        <w:autoSpaceDE w:val="0"/>
        <w:autoSpaceDN w:val="0"/>
        <w:spacing w:line="20" w:lineRule="atLeast"/>
        <w:ind w:left="0" w:firstLine="709"/>
        <w:outlineLvl w:val="0"/>
        <w:rPr>
          <w:sz w:val="28"/>
          <w:szCs w:val="28"/>
        </w:rPr>
      </w:pPr>
      <w:r w:rsidRPr="003C5C97">
        <w:rPr>
          <w:sz w:val="28"/>
          <w:szCs w:val="28"/>
        </w:rPr>
        <w:t xml:space="preserve">2. Контрольно-счетный орган наряду с полномочиями, предусмотренными пунктом 1 настоящей статьи, осуществляет контроль за законностью и эффективностью использования средств бюджета </w:t>
      </w:r>
      <w:r w:rsidRPr="003C5C97">
        <w:rPr>
          <w:sz w:val="28"/>
          <w:szCs w:val="28"/>
        </w:rPr>
        <w:lastRenderedPageBreak/>
        <w:t>муниципального района поступивших в бюджеты поселений, входящих в состав муниципального района.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C62A60" w:rsidRPr="003C5C97">
        <w:rPr>
          <w:rFonts w:ascii="Times New Roman" w:eastAsia="Times New Roman" w:hAnsi="Times New Roman" w:cs="Times New Roman"/>
          <w:b/>
          <w:sz w:val="28"/>
          <w:szCs w:val="28"/>
        </w:rPr>
        <w:t>37.3</w:t>
      </w:r>
      <w:r w:rsidRPr="003C5C97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3C5C97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осуществления контрольно-счетным органом муниципального финансового контроля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1. Муниципальный финансовый контроль осуществляется </w:t>
      </w:r>
      <w:r w:rsidR="00235482" w:rsidRPr="003C5C97">
        <w:rPr>
          <w:rFonts w:ascii="Times New Roman" w:eastAsia="Times New Roman" w:hAnsi="Times New Roman" w:cs="Times New Roman"/>
          <w:sz w:val="28"/>
          <w:szCs w:val="28"/>
        </w:rPr>
        <w:t>контрольно-счетным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235482" w:rsidRPr="003C5C9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C5C97">
        <w:rPr>
          <w:rFonts w:ascii="Times New Roman" w:eastAsia="Times New Roman" w:hAnsi="Times New Roman" w:cs="Times New Roman"/>
          <w:sz w:val="28"/>
          <w:szCs w:val="28"/>
        </w:rPr>
        <w:t xml:space="preserve"> в форме контрольных или экспертно-аналитических мероприятий.</w:t>
      </w:r>
    </w:p>
    <w:p w:rsidR="002A732C" w:rsidRPr="003C5C97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2. При проведении контрольного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контрольно-счетным органом составляется отчет.</w:t>
      </w:r>
    </w:p>
    <w:p w:rsidR="002A732C" w:rsidRDefault="002A732C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eastAsia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контрольно-счетным органом составляются отчет или заключение.</w:t>
      </w:r>
      <w:r w:rsidR="00B95397" w:rsidRPr="003C5C97">
        <w:rPr>
          <w:rFonts w:ascii="Times New Roman" w:hAnsi="Times New Roman" w:cs="Times New Roman"/>
          <w:sz w:val="28"/>
          <w:szCs w:val="28"/>
        </w:rPr>
        <w:t>».</w:t>
      </w:r>
    </w:p>
    <w:p w:rsidR="00E27946" w:rsidRPr="00E27946" w:rsidRDefault="00E27946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27946">
        <w:rPr>
          <w:rFonts w:ascii="Times New Roman" w:hAnsi="Times New Roman" w:cs="Times New Roman"/>
          <w:b/>
          <w:sz w:val="28"/>
          <w:szCs w:val="28"/>
        </w:rPr>
        <w:t>1.5</w:t>
      </w:r>
      <w:proofErr w:type="gramStart"/>
      <w:r w:rsidRPr="00E27946">
        <w:rPr>
          <w:rFonts w:ascii="Times New Roman" w:hAnsi="Times New Roman" w:cs="Times New Roman"/>
          <w:b/>
          <w:sz w:val="28"/>
          <w:szCs w:val="28"/>
        </w:rPr>
        <w:t>. исключить</w:t>
      </w:r>
      <w:proofErr w:type="gramEnd"/>
      <w:r w:rsidRPr="00E27946">
        <w:rPr>
          <w:rFonts w:ascii="Times New Roman" w:hAnsi="Times New Roman" w:cs="Times New Roman"/>
          <w:b/>
          <w:sz w:val="28"/>
          <w:szCs w:val="28"/>
        </w:rPr>
        <w:t xml:space="preserve"> статью 42</w:t>
      </w:r>
      <w:r w:rsidRPr="00E27946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345876" w:rsidRPr="003C5C97" w:rsidRDefault="004407F4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5C97">
        <w:rPr>
          <w:rFonts w:ascii="Times New Roman" w:hAnsi="Times New Roman" w:cs="Times New Roman"/>
          <w:b/>
          <w:sz w:val="28"/>
          <w:szCs w:val="28"/>
        </w:rPr>
        <w:t>2.</w:t>
      </w:r>
      <w:r w:rsidRPr="003C5C97">
        <w:rPr>
          <w:rFonts w:ascii="Times New Roman" w:hAnsi="Times New Roman" w:cs="Times New Roman"/>
          <w:sz w:val="28"/>
          <w:szCs w:val="28"/>
        </w:rPr>
        <w:t xml:space="preserve"> </w:t>
      </w:r>
      <w:r w:rsidR="00345876" w:rsidRPr="003C5C97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Решения </w:t>
      </w:r>
      <w:r w:rsidR="00C62A60" w:rsidRPr="003C5C97">
        <w:rPr>
          <w:rFonts w:ascii="Times New Roman" w:hAnsi="Times New Roman" w:cs="Times New Roman"/>
          <w:bCs/>
          <w:sz w:val="28"/>
          <w:szCs w:val="28"/>
        </w:rPr>
        <w:t xml:space="preserve">возложить на председателя </w:t>
      </w:r>
      <w:proofErr w:type="spellStart"/>
      <w:r w:rsidR="00C62A60" w:rsidRPr="003C5C97">
        <w:rPr>
          <w:rFonts w:ascii="Times New Roman" w:hAnsi="Times New Roman" w:cs="Times New Roman"/>
          <w:bCs/>
          <w:sz w:val="28"/>
          <w:szCs w:val="28"/>
        </w:rPr>
        <w:t>Частоостровского</w:t>
      </w:r>
      <w:proofErr w:type="spellEnd"/>
      <w:r w:rsidR="00C62A60" w:rsidRPr="003C5C97">
        <w:rPr>
          <w:rFonts w:ascii="Times New Roman" w:hAnsi="Times New Roman" w:cs="Times New Roman"/>
          <w:bCs/>
          <w:sz w:val="28"/>
          <w:szCs w:val="28"/>
        </w:rPr>
        <w:t xml:space="preserve"> сельского Совета депутатов</w:t>
      </w:r>
      <w:r w:rsidR="00345876" w:rsidRPr="003C5C97">
        <w:rPr>
          <w:rFonts w:ascii="Times New Roman" w:hAnsi="Times New Roman" w:cs="Times New Roman"/>
          <w:bCs/>
          <w:sz w:val="28"/>
          <w:szCs w:val="28"/>
        </w:rPr>
        <w:t>.</w:t>
      </w:r>
    </w:p>
    <w:p w:rsidR="00914A6E" w:rsidRPr="003C5C97" w:rsidRDefault="00914A6E" w:rsidP="003C5C97">
      <w:pPr>
        <w:pStyle w:val="af5"/>
        <w:tabs>
          <w:tab w:val="left" w:pos="1134"/>
          <w:tab w:val="left" w:pos="1276"/>
        </w:tabs>
        <w:spacing w:line="20" w:lineRule="atLeast"/>
        <w:ind w:left="0" w:firstLine="709"/>
        <w:contextualSpacing/>
        <w:rPr>
          <w:sz w:val="28"/>
          <w:szCs w:val="28"/>
        </w:rPr>
      </w:pPr>
      <w:r w:rsidRPr="003C5C97">
        <w:rPr>
          <w:b/>
          <w:bCs/>
          <w:sz w:val="28"/>
          <w:szCs w:val="28"/>
        </w:rPr>
        <w:t>3.</w:t>
      </w:r>
      <w:r w:rsidRPr="003C5C97">
        <w:rPr>
          <w:bCs/>
          <w:sz w:val="28"/>
          <w:szCs w:val="28"/>
        </w:rPr>
        <w:t xml:space="preserve"> </w:t>
      </w:r>
      <w:r w:rsidRPr="003C5C97">
        <w:rPr>
          <w:sz w:val="28"/>
          <w:szCs w:val="28"/>
        </w:rPr>
        <w:t xml:space="preserve">Глава </w:t>
      </w:r>
      <w:proofErr w:type="spellStart"/>
      <w:r w:rsidR="00C62A60" w:rsidRPr="003C5C97">
        <w:rPr>
          <w:sz w:val="28"/>
          <w:szCs w:val="28"/>
        </w:rPr>
        <w:t>Частоостровского</w:t>
      </w:r>
      <w:proofErr w:type="spellEnd"/>
      <w:r w:rsidR="00C62A60" w:rsidRPr="003C5C97">
        <w:rPr>
          <w:sz w:val="28"/>
          <w:szCs w:val="28"/>
        </w:rPr>
        <w:t xml:space="preserve"> сельсовета</w:t>
      </w:r>
      <w:r w:rsidRPr="003C5C97">
        <w:rPr>
          <w:sz w:val="28"/>
          <w:szCs w:val="28"/>
        </w:rPr>
        <w:t xml:space="preserve"> обязан опубликовать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краю </w:t>
      </w:r>
      <w:r w:rsidRPr="003C5C97">
        <w:rPr>
          <w:iCs/>
          <w:sz w:val="28"/>
          <w:szCs w:val="28"/>
        </w:rPr>
        <w:t xml:space="preserve">уведомления о включении сведений о настоящем решении о внесении изменений в устав </w:t>
      </w:r>
      <w:proofErr w:type="spellStart"/>
      <w:r w:rsidR="00C62A60" w:rsidRPr="003C5C97">
        <w:rPr>
          <w:iCs/>
          <w:sz w:val="28"/>
          <w:szCs w:val="28"/>
        </w:rPr>
        <w:t>Частоостроского</w:t>
      </w:r>
      <w:proofErr w:type="spellEnd"/>
      <w:r w:rsidR="00C62A60" w:rsidRPr="003C5C97">
        <w:rPr>
          <w:iCs/>
          <w:sz w:val="28"/>
          <w:szCs w:val="28"/>
        </w:rPr>
        <w:t xml:space="preserve"> сельсовета </w:t>
      </w:r>
      <w:proofErr w:type="spellStart"/>
      <w:r w:rsidR="00C62A60" w:rsidRPr="003C5C97">
        <w:rPr>
          <w:iCs/>
          <w:sz w:val="28"/>
          <w:szCs w:val="28"/>
        </w:rPr>
        <w:t>Емельяновского</w:t>
      </w:r>
      <w:proofErr w:type="spellEnd"/>
      <w:r w:rsidR="00C62A60" w:rsidRPr="003C5C97">
        <w:rPr>
          <w:iCs/>
          <w:sz w:val="28"/>
          <w:szCs w:val="28"/>
        </w:rPr>
        <w:t xml:space="preserve"> района </w:t>
      </w:r>
      <w:proofErr w:type="spellStart"/>
      <w:r w:rsidR="00C62A60" w:rsidRPr="003C5C97">
        <w:rPr>
          <w:iCs/>
          <w:sz w:val="28"/>
          <w:szCs w:val="28"/>
        </w:rPr>
        <w:t>Кроасноярского</w:t>
      </w:r>
      <w:proofErr w:type="spellEnd"/>
      <w:r w:rsidR="00C62A60" w:rsidRPr="003C5C97">
        <w:rPr>
          <w:iCs/>
          <w:sz w:val="28"/>
          <w:szCs w:val="28"/>
        </w:rPr>
        <w:t xml:space="preserve"> края </w:t>
      </w:r>
      <w:r w:rsidRPr="003C5C97">
        <w:rPr>
          <w:iCs/>
          <w:sz w:val="28"/>
          <w:szCs w:val="28"/>
        </w:rPr>
        <w:t>в государственный реестр уставов муниципальных образований Красноярского края</w:t>
      </w:r>
      <w:r w:rsidRPr="003C5C97">
        <w:rPr>
          <w:sz w:val="28"/>
          <w:szCs w:val="28"/>
        </w:rPr>
        <w:t xml:space="preserve">. </w:t>
      </w:r>
    </w:p>
    <w:p w:rsidR="00CD0E9E" w:rsidRPr="003C5C97" w:rsidRDefault="006041DE" w:rsidP="003C5C97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C9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45876" w:rsidRPr="003C5C9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45876" w:rsidRPr="003C5C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7946" w:rsidRPr="003C5C97">
        <w:rPr>
          <w:rFonts w:ascii="Times New Roman" w:hAnsi="Times New Roman" w:cs="Times New Roman"/>
          <w:sz w:val="28"/>
          <w:szCs w:val="28"/>
        </w:rPr>
        <w:t>Настоящее Р</w:t>
      </w:r>
      <w:r w:rsidR="004407F4" w:rsidRPr="003C5C97">
        <w:rPr>
          <w:rFonts w:ascii="Times New Roman" w:hAnsi="Times New Roman" w:cs="Times New Roman"/>
          <w:sz w:val="28"/>
          <w:szCs w:val="28"/>
        </w:rPr>
        <w:t>ешение вступает в силу</w:t>
      </w:r>
      <w:r w:rsidR="00B95397" w:rsidRPr="003C5C97">
        <w:rPr>
          <w:rFonts w:ascii="Times New Roman" w:hAnsi="Times New Roman" w:cs="Times New Roman"/>
          <w:sz w:val="28"/>
          <w:szCs w:val="28"/>
        </w:rPr>
        <w:t xml:space="preserve"> </w:t>
      </w:r>
      <w:r w:rsidR="000211B6" w:rsidRPr="003C5C97">
        <w:rPr>
          <w:rFonts w:ascii="Times New Roman" w:hAnsi="Times New Roman" w:cs="Times New Roman"/>
          <w:sz w:val="28"/>
          <w:szCs w:val="28"/>
        </w:rPr>
        <w:t>после</w:t>
      </w:r>
      <w:r w:rsidR="00B95397" w:rsidRPr="003C5C97">
        <w:rPr>
          <w:rFonts w:ascii="Times New Roman" w:hAnsi="Times New Roman" w:cs="Times New Roman"/>
          <w:sz w:val="28"/>
          <w:szCs w:val="28"/>
        </w:rPr>
        <w:t xml:space="preserve"> </w:t>
      </w:r>
      <w:r w:rsidR="000C665B" w:rsidRPr="003C5C97">
        <w:rPr>
          <w:rFonts w:ascii="Times New Roman" w:hAnsi="Times New Roman" w:cs="Times New Roman"/>
          <w:sz w:val="28"/>
          <w:szCs w:val="28"/>
        </w:rPr>
        <w:t>истечения срока полномочий</w:t>
      </w:r>
      <w:r w:rsidR="00B95397" w:rsidRPr="003C5C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63E" w:rsidRPr="003C5C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DE763E" w:rsidRPr="003C5C97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="000C665B" w:rsidRPr="003C5C97">
        <w:rPr>
          <w:rFonts w:ascii="Times New Roman" w:hAnsi="Times New Roman" w:cs="Times New Roman"/>
          <w:sz w:val="28"/>
          <w:szCs w:val="28"/>
        </w:rPr>
        <w:t>, принявшего настоящее Решение</w:t>
      </w:r>
      <w:r w:rsidR="00A64C4C" w:rsidRPr="003C5C97">
        <w:rPr>
          <w:rFonts w:ascii="Times New Roman" w:hAnsi="Times New Roman" w:cs="Times New Roman"/>
          <w:sz w:val="28"/>
          <w:szCs w:val="28"/>
        </w:rPr>
        <w:t>.</w:t>
      </w:r>
    </w:p>
    <w:p w:rsidR="002F1EE2" w:rsidRPr="003C5C97" w:rsidRDefault="002F1EE2" w:rsidP="003C5C97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E763E" w:rsidRDefault="00DE763E" w:rsidP="003C5C97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5C97" w:rsidRPr="003C5C97" w:rsidRDefault="003C5C97" w:rsidP="003C5C97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7946" w:rsidRPr="003C5C97" w:rsidRDefault="00597946" w:rsidP="003C5C97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DE763E" w:rsidRPr="003C5C97" w:rsidTr="00ED2A66">
        <w:tc>
          <w:tcPr>
            <w:tcW w:w="4786" w:type="dxa"/>
          </w:tcPr>
          <w:p w:rsidR="00DE763E" w:rsidRPr="003C5C97" w:rsidRDefault="00DE763E" w:rsidP="003C5C97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C9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3C5C97">
              <w:rPr>
                <w:rFonts w:ascii="Times New Roman" w:hAnsi="Times New Roman" w:cs="Times New Roman"/>
                <w:sz w:val="28"/>
                <w:szCs w:val="28"/>
              </w:rPr>
              <w:t>Частоостровского</w:t>
            </w:r>
            <w:proofErr w:type="spellEnd"/>
          </w:p>
          <w:p w:rsidR="00DE763E" w:rsidRPr="003C5C97" w:rsidRDefault="00DE763E" w:rsidP="003C5C97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5C97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3C5C97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:rsidR="00DE763E" w:rsidRPr="003C5C97" w:rsidRDefault="00DE763E" w:rsidP="003C5C97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63E" w:rsidRPr="003C5C97" w:rsidRDefault="00DE763E" w:rsidP="003C5C97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C97">
              <w:rPr>
                <w:rFonts w:ascii="Times New Roman" w:hAnsi="Times New Roman" w:cs="Times New Roman"/>
                <w:sz w:val="28"/>
                <w:szCs w:val="28"/>
              </w:rPr>
              <w:t>_____________ Ф.Ю. Цыганков</w:t>
            </w:r>
          </w:p>
        </w:tc>
        <w:tc>
          <w:tcPr>
            <w:tcW w:w="4785" w:type="dxa"/>
          </w:tcPr>
          <w:p w:rsidR="00DE763E" w:rsidRPr="003C5C97" w:rsidRDefault="00DE763E" w:rsidP="003C5C97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5C9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C5C97">
              <w:rPr>
                <w:rFonts w:ascii="Times New Roman" w:hAnsi="Times New Roman" w:cs="Times New Roman"/>
                <w:sz w:val="28"/>
                <w:szCs w:val="28"/>
              </w:rPr>
              <w:t>Частоостровского</w:t>
            </w:r>
            <w:proofErr w:type="spellEnd"/>
            <w:r w:rsidRPr="003C5C9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E763E" w:rsidRPr="003C5C97" w:rsidRDefault="00DE763E" w:rsidP="003C5C97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63E" w:rsidRPr="003C5C97" w:rsidRDefault="00DE763E" w:rsidP="003C5C97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63E" w:rsidRPr="003C5C97" w:rsidRDefault="00DE763E" w:rsidP="003C5C97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C5C97">
              <w:rPr>
                <w:rFonts w:ascii="Times New Roman" w:hAnsi="Times New Roman" w:cs="Times New Roman"/>
                <w:sz w:val="28"/>
                <w:szCs w:val="28"/>
              </w:rPr>
              <w:t>_______________ Е.П. Довыденко</w:t>
            </w:r>
          </w:p>
        </w:tc>
      </w:tr>
    </w:tbl>
    <w:p w:rsidR="005F668C" w:rsidRPr="003C5C97" w:rsidRDefault="005F668C" w:rsidP="003C5C97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F668C" w:rsidRPr="003C5C97" w:rsidSect="00E812D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187" w:rsidRDefault="002F3187" w:rsidP="004407F4">
      <w:pPr>
        <w:spacing w:after="0" w:line="240" w:lineRule="auto"/>
      </w:pPr>
      <w:r>
        <w:separator/>
      </w:r>
    </w:p>
  </w:endnote>
  <w:endnote w:type="continuationSeparator" w:id="0">
    <w:p w:rsidR="002F3187" w:rsidRDefault="002F3187" w:rsidP="0044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2D4" w:rsidRPr="00180AF2" w:rsidRDefault="00E812D4" w:rsidP="00FD7E43">
    <w:pPr>
      <w:pStyle w:val="a6"/>
      <w:tabs>
        <w:tab w:val="left" w:pos="612"/>
      </w:tabs>
      <w:spacing w:after="0" w:line="240" w:lineRule="auto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187" w:rsidRDefault="002F3187" w:rsidP="004407F4">
      <w:pPr>
        <w:spacing w:after="0" w:line="240" w:lineRule="auto"/>
      </w:pPr>
      <w:r>
        <w:separator/>
      </w:r>
    </w:p>
  </w:footnote>
  <w:footnote w:type="continuationSeparator" w:id="0">
    <w:p w:rsidR="002F3187" w:rsidRDefault="002F3187" w:rsidP="00440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7F4"/>
    <w:rsid w:val="000071F0"/>
    <w:rsid w:val="000111A9"/>
    <w:rsid w:val="00020D3A"/>
    <w:rsid w:val="000211B6"/>
    <w:rsid w:val="000214B8"/>
    <w:rsid w:val="00023F8B"/>
    <w:rsid w:val="00030E81"/>
    <w:rsid w:val="000316D9"/>
    <w:rsid w:val="00032A8B"/>
    <w:rsid w:val="00033D59"/>
    <w:rsid w:val="00047B31"/>
    <w:rsid w:val="000555A2"/>
    <w:rsid w:val="00085667"/>
    <w:rsid w:val="000A0F8E"/>
    <w:rsid w:val="000B3D82"/>
    <w:rsid w:val="000C3064"/>
    <w:rsid w:val="000C665B"/>
    <w:rsid w:val="000D05AD"/>
    <w:rsid w:val="00100729"/>
    <w:rsid w:val="001133F5"/>
    <w:rsid w:val="001600AF"/>
    <w:rsid w:val="001625E3"/>
    <w:rsid w:val="00164A5A"/>
    <w:rsid w:val="001663A5"/>
    <w:rsid w:val="00190A9D"/>
    <w:rsid w:val="001972CE"/>
    <w:rsid w:val="001A13AC"/>
    <w:rsid w:val="001C2396"/>
    <w:rsid w:val="001C5EEA"/>
    <w:rsid w:val="001D459B"/>
    <w:rsid w:val="001F4F5E"/>
    <w:rsid w:val="00200D6A"/>
    <w:rsid w:val="002075BD"/>
    <w:rsid w:val="002156E3"/>
    <w:rsid w:val="00217DB2"/>
    <w:rsid w:val="00235482"/>
    <w:rsid w:val="002406E8"/>
    <w:rsid w:val="00251C93"/>
    <w:rsid w:val="00264EC2"/>
    <w:rsid w:val="0027620F"/>
    <w:rsid w:val="002775E9"/>
    <w:rsid w:val="00280D95"/>
    <w:rsid w:val="00283DB1"/>
    <w:rsid w:val="00287EDC"/>
    <w:rsid w:val="002A0FF6"/>
    <w:rsid w:val="002A2760"/>
    <w:rsid w:val="002A732C"/>
    <w:rsid w:val="002B5214"/>
    <w:rsid w:val="002B6C8E"/>
    <w:rsid w:val="002D60A4"/>
    <w:rsid w:val="002F1EE2"/>
    <w:rsid w:val="002F3187"/>
    <w:rsid w:val="0030103B"/>
    <w:rsid w:val="0030454A"/>
    <w:rsid w:val="00305627"/>
    <w:rsid w:val="00311364"/>
    <w:rsid w:val="00322409"/>
    <w:rsid w:val="00323ABF"/>
    <w:rsid w:val="00335072"/>
    <w:rsid w:val="00340B47"/>
    <w:rsid w:val="003412A5"/>
    <w:rsid w:val="00345876"/>
    <w:rsid w:val="0036431B"/>
    <w:rsid w:val="00372BC9"/>
    <w:rsid w:val="00383D7D"/>
    <w:rsid w:val="0038630B"/>
    <w:rsid w:val="003939E4"/>
    <w:rsid w:val="00396C2B"/>
    <w:rsid w:val="003A13A4"/>
    <w:rsid w:val="003B0A46"/>
    <w:rsid w:val="003B14DD"/>
    <w:rsid w:val="003B3041"/>
    <w:rsid w:val="003B39D0"/>
    <w:rsid w:val="003B594B"/>
    <w:rsid w:val="003B7545"/>
    <w:rsid w:val="003C5C97"/>
    <w:rsid w:val="003D36BB"/>
    <w:rsid w:val="003E1D83"/>
    <w:rsid w:val="003F0380"/>
    <w:rsid w:val="00401333"/>
    <w:rsid w:val="00410783"/>
    <w:rsid w:val="004129E0"/>
    <w:rsid w:val="0041369F"/>
    <w:rsid w:val="0042750B"/>
    <w:rsid w:val="004407F4"/>
    <w:rsid w:val="00447E2F"/>
    <w:rsid w:val="00463BB6"/>
    <w:rsid w:val="00481D9D"/>
    <w:rsid w:val="00485E3B"/>
    <w:rsid w:val="004968E5"/>
    <w:rsid w:val="004A1009"/>
    <w:rsid w:val="004A2A40"/>
    <w:rsid w:val="004B060A"/>
    <w:rsid w:val="004C5FE5"/>
    <w:rsid w:val="004C6D7C"/>
    <w:rsid w:val="004D0091"/>
    <w:rsid w:val="004E67B4"/>
    <w:rsid w:val="005003D7"/>
    <w:rsid w:val="005113C0"/>
    <w:rsid w:val="00515048"/>
    <w:rsid w:val="0051645C"/>
    <w:rsid w:val="005324FE"/>
    <w:rsid w:val="00543168"/>
    <w:rsid w:val="00550F25"/>
    <w:rsid w:val="0055734E"/>
    <w:rsid w:val="005602D7"/>
    <w:rsid w:val="00561901"/>
    <w:rsid w:val="00561D1F"/>
    <w:rsid w:val="005663DA"/>
    <w:rsid w:val="005700EA"/>
    <w:rsid w:val="00583F89"/>
    <w:rsid w:val="00584E53"/>
    <w:rsid w:val="00594C8C"/>
    <w:rsid w:val="00597946"/>
    <w:rsid w:val="005A428E"/>
    <w:rsid w:val="005B6FEE"/>
    <w:rsid w:val="005D17C4"/>
    <w:rsid w:val="005E183E"/>
    <w:rsid w:val="005F275E"/>
    <w:rsid w:val="005F668C"/>
    <w:rsid w:val="006041DE"/>
    <w:rsid w:val="00613072"/>
    <w:rsid w:val="00651EC2"/>
    <w:rsid w:val="00655804"/>
    <w:rsid w:val="006624B7"/>
    <w:rsid w:val="0067162E"/>
    <w:rsid w:val="006743B8"/>
    <w:rsid w:val="0067770E"/>
    <w:rsid w:val="006808B4"/>
    <w:rsid w:val="006B3193"/>
    <w:rsid w:val="006B3F09"/>
    <w:rsid w:val="006C1204"/>
    <w:rsid w:val="006D1AA1"/>
    <w:rsid w:val="006E3114"/>
    <w:rsid w:val="006E50AD"/>
    <w:rsid w:val="006E7EEC"/>
    <w:rsid w:val="007217E6"/>
    <w:rsid w:val="00723B41"/>
    <w:rsid w:val="00724A25"/>
    <w:rsid w:val="00731369"/>
    <w:rsid w:val="00731F58"/>
    <w:rsid w:val="00744398"/>
    <w:rsid w:val="00757934"/>
    <w:rsid w:val="007630E1"/>
    <w:rsid w:val="007655E3"/>
    <w:rsid w:val="00776975"/>
    <w:rsid w:val="00776AAC"/>
    <w:rsid w:val="00781AF2"/>
    <w:rsid w:val="00782C9E"/>
    <w:rsid w:val="0079284E"/>
    <w:rsid w:val="00796537"/>
    <w:rsid w:val="007A51F3"/>
    <w:rsid w:val="007B62E9"/>
    <w:rsid w:val="007D407B"/>
    <w:rsid w:val="007E273C"/>
    <w:rsid w:val="00817244"/>
    <w:rsid w:val="00824268"/>
    <w:rsid w:val="00830353"/>
    <w:rsid w:val="008432C6"/>
    <w:rsid w:val="00854FA9"/>
    <w:rsid w:val="00871024"/>
    <w:rsid w:val="008835EB"/>
    <w:rsid w:val="008836E3"/>
    <w:rsid w:val="008866FB"/>
    <w:rsid w:val="008951A1"/>
    <w:rsid w:val="008B03A2"/>
    <w:rsid w:val="008B4817"/>
    <w:rsid w:val="008C4AD4"/>
    <w:rsid w:val="008F1003"/>
    <w:rsid w:val="00914A6E"/>
    <w:rsid w:val="00925D9F"/>
    <w:rsid w:val="00930308"/>
    <w:rsid w:val="00930C1F"/>
    <w:rsid w:val="009321DE"/>
    <w:rsid w:val="00940C2A"/>
    <w:rsid w:val="00947960"/>
    <w:rsid w:val="00954FC5"/>
    <w:rsid w:val="00961781"/>
    <w:rsid w:val="00962405"/>
    <w:rsid w:val="0098211C"/>
    <w:rsid w:val="00984627"/>
    <w:rsid w:val="00986080"/>
    <w:rsid w:val="00995450"/>
    <w:rsid w:val="009B44ED"/>
    <w:rsid w:val="009B5D67"/>
    <w:rsid w:val="009C4F28"/>
    <w:rsid w:val="009C76D8"/>
    <w:rsid w:val="009D0618"/>
    <w:rsid w:val="009E18DB"/>
    <w:rsid w:val="009E55E5"/>
    <w:rsid w:val="00A11C88"/>
    <w:rsid w:val="00A278F1"/>
    <w:rsid w:val="00A42142"/>
    <w:rsid w:val="00A55D5C"/>
    <w:rsid w:val="00A60813"/>
    <w:rsid w:val="00A64C4C"/>
    <w:rsid w:val="00A64D3C"/>
    <w:rsid w:val="00A741F8"/>
    <w:rsid w:val="00A85778"/>
    <w:rsid w:val="00A97BE5"/>
    <w:rsid w:val="00AA7731"/>
    <w:rsid w:val="00AB36FA"/>
    <w:rsid w:val="00AB44AE"/>
    <w:rsid w:val="00AD2A8A"/>
    <w:rsid w:val="00AD4F1F"/>
    <w:rsid w:val="00AD5B34"/>
    <w:rsid w:val="00AD62D7"/>
    <w:rsid w:val="00AF69A2"/>
    <w:rsid w:val="00B05D37"/>
    <w:rsid w:val="00B12391"/>
    <w:rsid w:val="00B132B5"/>
    <w:rsid w:val="00B147E9"/>
    <w:rsid w:val="00B20339"/>
    <w:rsid w:val="00B227E2"/>
    <w:rsid w:val="00B24272"/>
    <w:rsid w:val="00B5670E"/>
    <w:rsid w:val="00B66550"/>
    <w:rsid w:val="00B77773"/>
    <w:rsid w:val="00B8276E"/>
    <w:rsid w:val="00B86C9D"/>
    <w:rsid w:val="00B95397"/>
    <w:rsid w:val="00BB4EF5"/>
    <w:rsid w:val="00BB5A0A"/>
    <w:rsid w:val="00BC5897"/>
    <w:rsid w:val="00BF1A52"/>
    <w:rsid w:val="00BF6868"/>
    <w:rsid w:val="00C01D3A"/>
    <w:rsid w:val="00C04D23"/>
    <w:rsid w:val="00C222A5"/>
    <w:rsid w:val="00C231EA"/>
    <w:rsid w:val="00C40862"/>
    <w:rsid w:val="00C444AB"/>
    <w:rsid w:val="00C62A60"/>
    <w:rsid w:val="00C650B8"/>
    <w:rsid w:val="00C73F8B"/>
    <w:rsid w:val="00C763A5"/>
    <w:rsid w:val="00C9038A"/>
    <w:rsid w:val="00C916B7"/>
    <w:rsid w:val="00C9171A"/>
    <w:rsid w:val="00CB076F"/>
    <w:rsid w:val="00CB2F79"/>
    <w:rsid w:val="00CB31C0"/>
    <w:rsid w:val="00CC0159"/>
    <w:rsid w:val="00CC2B46"/>
    <w:rsid w:val="00CD0E9E"/>
    <w:rsid w:val="00CD617E"/>
    <w:rsid w:val="00CE5A9F"/>
    <w:rsid w:val="00CF73EA"/>
    <w:rsid w:val="00D00C18"/>
    <w:rsid w:val="00D03A08"/>
    <w:rsid w:val="00D141D5"/>
    <w:rsid w:val="00D316ED"/>
    <w:rsid w:val="00D34575"/>
    <w:rsid w:val="00D53D55"/>
    <w:rsid w:val="00D65D6B"/>
    <w:rsid w:val="00D81CCC"/>
    <w:rsid w:val="00D81EF2"/>
    <w:rsid w:val="00D9264A"/>
    <w:rsid w:val="00D9525E"/>
    <w:rsid w:val="00DA140A"/>
    <w:rsid w:val="00DD4F2D"/>
    <w:rsid w:val="00DD602D"/>
    <w:rsid w:val="00DE1D8D"/>
    <w:rsid w:val="00DE763E"/>
    <w:rsid w:val="00DF1149"/>
    <w:rsid w:val="00DF3BE4"/>
    <w:rsid w:val="00DF6F52"/>
    <w:rsid w:val="00E032CB"/>
    <w:rsid w:val="00E04FC1"/>
    <w:rsid w:val="00E20448"/>
    <w:rsid w:val="00E27946"/>
    <w:rsid w:val="00E4269D"/>
    <w:rsid w:val="00E47374"/>
    <w:rsid w:val="00E615C5"/>
    <w:rsid w:val="00E7457D"/>
    <w:rsid w:val="00E76E99"/>
    <w:rsid w:val="00E812D4"/>
    <w:rsid w:val="00E832BD"/>
    <w:rsid w:val="00E91474"/>
    <w:rsid w:val="00E91B90"/>
    <w:rsid w:val="00E9313E"/>
    <w:rsid w:val="00EB292C"/>
    <w:rsid w:val="00EB6A7E"/>
    <w:rsid w:val="00EC21F8"/>
    <w:rsid w:val="00EC4F63"/>
    <w:rsid w:val="00F02ED4"/>
    <w:rsid w:val="00F046A0"/>
    <w:rsid w:val="00F06309"/>
    <w:rsid w:val="00F10232"/>
    <w:rsid w:val="00F1326A"/>
    <w:rsid w:val="00F146E4"/>
    <w:rsid w:val="00F20954"/>
    <w:rsid w:val="00F2780D"/>
    <w:rsid w:val="00F303D7"/>
    <w:rsid w:val="00F37427"/>
    <w:rsid w:val="00F426D9"/>
    <w:rsid w:val="00F42776"/>
    <w:rsid w:val="00F55C94"/>
    <w:rsid w:val="00F65F88"/>
    <w:rsid w:val="00F72519"/>
    <w:rsid w:val="00F77FFA"/>
    <w:rsid w:val="00F801ED"/>
    <w:rsid w:val="00F86D82"/>
    <w:rsid w:val="00F9057B"/>
    <w:rsid w:val="00FB34F6"/>
    <w:rsid w:val="00FB3B13"/>
    <w:rsid w:val="00FC0834"/>
    <w:rsid w:val="00FD7C15"/>
    <w:rsid w:val="00FD7E43"/>
    <w:rsid w:val="00FE4AB6"/>
    <w:rsid w:val="00FF1E27"/>
    <w:rsid w:val="00FF416C"/>
    <w:rsid w:val="00FF5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9CF10-B423-43A5-AB9E-FE4BBEE6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19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3056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07F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07F4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4407F4"/>
    <w:rPr>
      <w:vertAlign w:val="superscript"/>
    </w:rPr>
  </w:style>
  <w:style w:type="paragraph" w:customStyle="1" w:styleId="ConsPlusNormal">
    <w:name w:val="ConsPlusNormal"/>
    <w:rsid w:val="004407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6">
    <w:name w:val="footer"/>
    <w:basedOn w:val="a"/>
    <w:link w:val="a7"/>
    <w:uiPriority w:val="99"/>
    <w:unhideWhenUsed/>
    <w:rsid w:val="004407F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407F4"/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semiHidden/>
    <w:rsid w:val="00E9313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E9313E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annotation reference"/>
    <w:rsid w:val="00047B31"/>
    <w:rPr>
      <w:sz w:val="16"/>
      <w:szCs w:val="16"/>
    </w:rPr>
  </w:style>
  <w:style w:type="paragraph" w:styleId="ab">
    <w:name w:val="annotation text"/>
    <w:basedOn w:val="a"/>
    <w:link w:val="ac"/>
    <w:rsid w:val="00047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047B31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7B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619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561901"/>
  </w:style>
  <w:style w:type="paragraph" w:customStyle="1" w:styleId="ConsPlusTitle">
    <w:name w:val="ConsPlusTitle"/>
    <w:rsid w:val="00731F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">
    <w:name w:val="header"/>
    <w:basedOn w:val="a"/>
    <w:link w:val="af0"/>
    <w:uiPriority w:val="99"/>
    <w:unhideWhenUsed/>
    <w:rsid w:val="00871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71024"/>
  </w:style>
  <w:style w:type="character" w:styleId="af1">
    <w:name w:val="Hyperlink"/>
    <w:basedOn w:val="a0"/>
    <w:uiPriority w:val="99"/>
    <w:semiHidden/>
    <w:unhideWhenUsed/>
    <w:rsid w:val="004C6D7C"/>
    <w:rPr>
      <w:color w:val="0000FF"/>
      <w:u w:val="single"/>
    </w:rPr>
  </w:style>
  <w:style w:type="paragraph" w:styleId="af2">
    <w:name w:val="annotation subject"/>
    <w:basedOn w:val="ab"/>
    <w:next w:val="ab"/>
    <w:link w:val="af3"/>
    <w:uiPriority w:val="99"/>
    <w:semiHidden/>
    <w:unhideWhenUsed/>
    <w:rsid w:val="00F146E4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af3">
    <w:name w:val="Тема примечания Знак"/>
    <w:basedOn w:val="ac"/>
    <w:link w:val="af2"/>
    <w:uiPriority w:val="99"/>
    <w:semiHidden/>
    <w:rsid w:val="00F146E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Body Text 2"/>
    <w:basedOn w:val="a"/>
    <w:link w:val="20"/>
    <w:semiHidden/>
    <w:rsid w:val="0030103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30103B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Revision"/>
    <w:hidden/>
    <w:uiPriority w:val="99"/>
    <w:semiHidden/>
    <w:rsid w:val="002B521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05627"/>
    <w:rPr>
      <w:rFonts w:ascii="Arial" w:eastAsia="Times New Roman" w:hAnsi="Arial" w:cs="Arial"/>
      <w:b/>
      <w:bCs/>
      <w:sz w:val="26"/>
      <w:szCs w:val="26"/>
    </w:rPr>
  </w:style>
  <w:style w:type="paragraph" w:styleId="af5">
    <w:name w:val="List Paragraph"/>
    <w:basedOn w:val="a"/>
    <w:uiPriority w:val="34"/>
    <w:qFormat/>
    <w:rsid w:val="00757934"/>
    <w:pPr>
      <w:widowControl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7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1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4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5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0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0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1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8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6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2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0F0BD-68F8-473A-868B-B7BD82AF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</dc:creator>
  <cp:lastModifiedBy>79135883276</cp:lastModifiedBy>
  <cp:revision>7</cp:revision>
  <cp:lastPrinted>2022-06-23T04:40:00Z</cp:lastPrinted>
  <dcterms:created xsi:type="dcterms:W3CDTF">2022-05-13T02:29:00Z</dcterms:created>
  <dcterms:modified xsi:type="dcterms:W3CDTF">2022-07-21T04:27:00Z</dcterms:modified>
</cp:coreProperties>
</file>